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 w:rsidRPr="009568E5">
          <w:rPr>
            <w:rStyle w:val="a5"/>
            <w:sz w:val="16"/>
            <w:szCs w:val="16"/>
            <w:lang w:val="en-US"/>
          </w:rPr>
          <w:t>sepo</w:t>
        </w:r>
        <w:r w:rsidRPr="009568E5">
          <w:rPr>
            <w:rStyle w:val="a5"/>
            <w:sz w:val="16"/>
            <w:szCs w:val="16"/>
          </w:rPr>
          <w:t>_</w:t>
        </w:r>
        <w:r w:rsidRPr="009568E5">
          <w:rPr>
            <w:rStyle w:val="a5"/>
            <w:sz w:val="16"/>
            <w:szCs w:val="16"/>
            <w:lang w:val="en-US"/>
          </w:rPr>
          <w:t>mbou</w:t>
        </w:r>
        <w:r w:rsidRPr="009568E5">
          <w:rPr>
            <w:rStyle w:val="a5"/>
            <w:sz w:val="16"/>
            <w:szCs w:val="16"/>
          </w:rPr>
          <w:t>_11@</w:t>
        </w:r>
        <w:r w:rsidRPr="009568E5">
          <w:rPr>
            <w:rStyle w:val="a5"/>
            <w:sz w:val="16"/>
            <w:szCs w:val="16"/>
            <w:lang w:val="en-US"/>
          </w:rPr>
          <w:t>mosreg</w:t>
        </w:r>
        <w:r w:rsidRPr="009568E5">
          <w:rPr>
            <w:rStyle w:val="a5"/>
            <w:sz w:val="16"/>
            <w:szCs w:val="16"/>
          </w:rPr>
          <w:t>.</w:t>
        </w:r>
        <w:proofErr w:type="spellStart"/>
        <w:r w:rsidRPr="009568E5">
          <w:rPr>
            <w:rStyle w:val="a5"/>
            <w:sz w:val="16"/>
            <w:szCs w:val="16"/>
            <w:lang w:val="en-US"/>
          </w:rPr>
          <w:t>ru</w:t>
        </w:r>
        <w:proofErr w:type="spellEnd"/>
      </w:hyperlink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:rsidR="009875D4" w:rsidRPr="009568E5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9875D4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p w:rsidR="009875D4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9875D4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9875D4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9875D4" w:rsidRDefault="009875D4" w:rsidP="009875D4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9875D4" w:rsidRPr="00A63819" w:rsidRDefault="009875D4" w:rsidP="009875D4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63819">
        <w:rPr>
          <w:rFonts w:ascii="Times New Roman" w:hAnsi="Times New Roman"/>
          <w:b/>
          <w:sz w:val="36"/>
          <w:szCs w:val="36"/>
        </w:rPr>
        <w:t>РМО педагогов-психологов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A63819">
        <w:rPr>
          <w:rFonts w:ascii="Times New Roman" w:hAnsi="Times New Roman" w:cs="Times New Roman"/>
          <w:b/>
          <w:bCs/>
          <w:sz w:val="36"/>
          <w:szCs w:val="36"/>
        </w:rPr>
        <w:t xml:space="preserve">дошкольных образовательных учреждений </w:t>
      </w:r>
    </w:p>
    <w:p w:rsidR="009875D4" w:rsidRPr="00A63819" w:rsidRDefault="009875D4" w:rsidP="009875D4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63819">
        <w:rPr>
          <w:rFonts w:ascii="Times New Roman" w:hAnsi="Times New Roman" w:cs="Times New Roman"/>
          <w:b/>
          <w:bCs/>
          <w:sz w:val="36"/>
          <w:szCs w:val="36"/>
        </w:rPr>
        <w:t>Сергиево-Посадского городского округа</w:t>
      </w:r>
    </w:p>
    <w:p w:rsidR="009875D4" w:rsidRDefault="009875D4" w:rsidP="009875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3819">
        <w:rPr>
          <w:rFonts w:ascii="Times New Roman" w:hAnsi="Times New Roman" w:cs="Times New Roman"/>
          <w:b/>
          <w:bCs/>
          <w:sz w:val="36"/>
          <w:szCs w:val="36"/>
        </w:rPr>
        <w:t xml:space="preserve">Семинар-практикум </w:t>
      </w:r>
      <w:r w:rsidRPr="00C56468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C56468">
        <w:rPr>
          <w:rFonts w:ascii="Times New Roman" w:hAnsi="Times New Roman" w:cs="Times New Roman"/>
          <w:b/>
          <w:sz w:val="36"/>
          <w:szCs w:val="36"/>
        </w:rPr>
        <w:t>НЕЙРОПСИХОЛОГИЧЕСКИЙ ПОДХОД В РАБОТЕ С ДОШКОЛЬНИКАМИ»</w:t>
      </w:r>
    </w:p>
    <w:p w:rsidR="009875D4" w:rsidRDefault="009875D4" w:rsidP="009875D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75D4" w:rsidRPr="00157C08" w:rsidRDefault="009875D4" w:rsidP="009875D4">
      <w:pPr>
        <w:jc w:val="center"/>
        <w:rPr>
          <w:rFonts w:ascii="Segoe Print" w:hAnsi="Segoe Print"/>
          <w:b/>
          <w:sz w:val="32"/>
          <w:szCs w:val="32"/>
        </w:rPr>
      </w:pPr>
    </w:p>
    <w:p w:rsidR="00652612" w:rsidRDefault="009875D4" w:rsidP="009875D4">
      <w:pPr>
        <w:pStyle w:val="a4"/>
        <w:jc w:val="center"/>
        <w:rPr>
          <w:rFonts w:ascii="Times New Roman" w:hAnsi="Times New Roman"/>
          <w:b/>
          <w:bCs/>
          <w:sz w:val="40"/>
          <w:szCs w:val="40"/>
        </w:rPr>
      </w:pPr>
      <w:r w:rsidRPr="009875D4">
        <w:rPr>
          <w:rFonts w:ascii="Times New Roman" w:hAnsi="Times New Roman"/>
          <w:b/>
          <w:bCs/>
          <w:sz w:val="40"/>
          <w:szCs w:val="40"/>
        </w:rPr>
        <w:t xml:space="preserve">«Использование комплексов </w:t>
      </w:r>
      <w:proofErr w:type="spellStart"/>
      <w:r w:rsidRPr="009875D4">
        <w:rPr>
          <w:rFonts w:ascii="Times New Roman" w:hAnsi="Times New Roman"/>
          <w:b/>
          <w:bCs/>
          <w:sz w:val="40"/>
          <w:szCs w:val="40"/>
        </w:rPr>
        <w:t>кинезиологических</w:t>
      </w:r>
      <w:proofErr w:type="spellEnd"/>
      <w:r w:rsidRPr="009875D4">
        <w:rPr>
          <w:rFonts w:ascii="Times New Roman" w:hAnsi="Times New Roman"/>
          <w:b/>
          <w:bCs/>
          <w:sz w:val="40"/>
          <w:szCs w:val="40"/>
        </w:rPr>
        <w:t xml:space="preserve"> упражнений и </w:t>
      </w:r>
      <w:proofErr w:type="spellStart"/>
      <w:proofErr w:type="gramStart"/>
      <w:r w:rsidRPr="009875D4">
        <w:rPr>
          <w:rFonts w:ascii="Times New Roman" w:hAnsi="Times New Roman"/>
          <w:b/>
          <w:bCs/>
          <w:sz w:val="40"/>
          <w:szCs w:val="40"/>
        </w:rPr>
        <w:t>нейрогимнастики</w:t>
      </w:r>
      <w:proofErr w:type="spellEnd"/>
      <w:r w:rsidRPr="009875D4">
        <w:rPr>
          <w:rFonts w:ascii="Times New Roman" w:hAnsi="Times New Roman"/>
          <w:b/>
          <w:bCs/>
          <w:sz w:val="40"/>
          <w:szCs w:val="40"/>
        </w:rPr>
        <w:t xml:space="preserve">  для</w:t>
      </w:r>
      <w:proofErr w:type="gramEnd"/>
      <w:r w:rsidRPr="009875D4">
        <w:rPr>
          <w:rFonts w:ascii="Times New Roman" w:hAnsi="Times New Roman"/>
          <w:b/>
          <w:bCs/>
          <w:sz w:val="40"/>
          <w:szCs w:val="40"/>
        </w:rPr>
        <w:t xml:space="preserve"> формирования правильного речевого и познавательных процессов  у детей старшего дошкольного возраста»</w:t>
      </w:r>
    </w:p>
    <w:p w:rsidR="009875D4" w:rsidRDefault="009875D4" w:rsidP="009875D4">
      <w:pPr>
        <w:pStyle w:val="a4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9875D4" w:rsidRDefault="009875D4" w:rsidP="009875D4">
      <w:pPr>
        <w:pStyle w:val="a4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9875D4" w:rsidRPr="009875D4" w:rsidRDefault="009875D4" w:rsidP="009875D4">
      <w:pPr>
        <w:pStyle w:val="a4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9875D4" w:rsidRDefault="009875D4" w:rsidP="009875D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875D4">
        <w:rPr>
          <w:rFonts w:ascii="Times New Roman" w:hAnsi="Times New Roman"/>
          <w:b/>
          <w:sz w:val="24"/>
          <w:szCs w:val="24"/>
        </w:rPr>
        <w:t>Педагог – психолог</w:t>
      </w:r>
    </w:p>
    <w:p w:rsidR="009875D4" w:rsidRPr="009875D4" w:rsidRDefault="009875D4" w:rsidP="009875D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875D4">
        <w:rPr>
          <w:rFonts w:ascii="Times New Roman" w:hAnsi="Times New Roman"/>
          <w:b/>
          <w:sz w:val="24"/>
          <w:szCs w:val="24"/>
        </w:rPr>
        <w:t xml:space="preserve"> высшей квалификационной категории </w:t>
      </w: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9875D4">
        <w:rPr>
          <w:rFonts w:ascii="Times New Roman" w:hAnsi="Times New Roman"/>
          <w:b/>
          <w:sz w:val="24"/>
          <w:szCs w:val="24"/>
        </w:rPr>
        <w:t>Корнелюк Л.В.</w:t>
      </w: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875D4" w:rsidRDefault="009875D4" w:rsidP="009875D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875D4" w:rsidRPr="009875D4" w:rsidRDefault="009875D4" w:rsidP="009875D4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52612" w:rsidRDefault="00652612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C2B" w:rsidRDefault="005F1C2B" w:rsidP="005F1C2B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Метод образовательной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кинезиологии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(гимнастика мозга,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нейрогимнастики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 применяется не только для коррекции развития детей с ОВЗ, но и для развития высших психических функций у нормально развивающихся детей, вплоть до одаренности. С помощью специально подобранных упражнений организм координирует работу правого и левого полушарий и развивает взаимодействие тела и интеллекта.</w:t>
      </w:r>
    </w:p>
    <w:p w:rsidR="005F1C2B" w:rsidRDefault="005F1C2B" w:rsidP="005F1C2B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Каждое из упражнений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нейрогимнастики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способствует возбуждению определенного участка мозга и включает механизм объединения мысли и движения, также способствуют развитию координации движений и психофизических функций. Под влиянием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кинезиологических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тренировок в организме происходят положительные структурные изменения. Сила, равновесие, подвижность, пластичность нервных процессов осуществляется на более высоком уровне. Совершенствуется регулирующая и координирующая роль нервной системы. Гимнастика мозга позволяет выявить скрытые способности человека и расширить границы возможности деятельности его мозга.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Нейрогимнастика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— это универсальная система упражнений, она эффективна и для детей, и для взрослых в любом возрасте.</w:t>
      </w:r>
    </w:p>
    <w:p w:rsidR="005F1C2B" w:rsidRDefault="005F1C2B" w:rsidP="005F1C2B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Нейрогимнастика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игры и упражнения синхронизируют работу полушарий, способствуют улучшению запоминания, улучшению восприятия речи собеседника (родителей, педагога и других детей), вызывают стойкий интерес у ребенка, активно концентрируют его внимание, позволяют быстро переключиться с одной деятельности на другую, что способствует быстрому включению ребенка в занятие.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игры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  задания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оказывают благотворное влияния на развитие психических процессов: памяти, внимания, мышления, процессов восприятия, пространственных представлений и процессов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 Во время регулярных занятий происходит стабилизация эмоционального фона, раскрытие внутреннего потенциала ребёнка, повышение уровня самооценки.</w:t>
      </w:r>
    </w:p>
    <w:p w:rsidR="005F1C2B" w:rsidRDefault="005F1C2B" w:rsidP="00100D89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652612" w:rsidRDefault="00652612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Результативность работы с каждым отдельным ребенком всегда разная. С одним ребенком процесс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коррекции  идет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достаточно легко, эффективно, а у другого ребенка происходит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застревание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 на</w:t>
      </w:r>
      <w:r w:rsidR="005F1C2B">
        <w:rPr>
          <w:rFonts w:ascii="Times New Roman" w:eastAsia="Times New Roman" w:hAnsi="Times New Roman" w:cs="Times New Roman"/>
          <w:sz w:val="26"/>
          <w:szCs w:val="26"/>
        </w:rPr>
        <w:t xml:space="preserve"> различных этапах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работы</w:t>
      </w:r>
      <w:r w:rsidR="005F1C2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419F4" w:rsidRPr="00100D89" w:rsidRDefault="00C419F4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Основные виды упражнений</w:t>
      </w:r>
    </w:p>
    <w:p w:rsidR="008401F9" w:rsidRDefault="00C419F4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401F9" w:rsidRPr="00100D89">
        <w:rPr>
          <w:rFonts w:ascii="Times New Roman" w:hAnsi="Times New Roman" w:cs="Times New Roman"/>
          <w:sz w:val="28"/>
          <w:szCs w:val="28"/>
          <w:lang w:eastAsia="ru-RU"/>
        </w:rPr>
        <w:t>Детская нейропсихологическая коррекция – это работа со всеми тремя блоками мозга.</w:t>
      </w:r>
    </w:p>
    <w:p w:rsidR="00100D89" w:rsidRPr="00100D89" w:rsidRDefault="00100D8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Методики используют в комплексе. В каком порядке, как и когда заниматься, решает специалист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На коррекционных занятиях идёт поэтапное проживание каждой фазы развития, стимулирование всех зон мозга.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Структура коррекционно-развивающего занятия: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1) растяжка;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2) дыхательное упражнение;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3) глазодвигательное упражнение;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4) упражнения для развития мелкой моторики рук;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5) функциональные упражнения;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sz w:val="28"/>
          <w:szCs w:val="28"/>
          <w:lang w:eastAsia="ru-RU"/>
        </w:rPr>
        <w:t>6) релаксация.</w:t>
      </w:r>
    </w:p>
    <w:p w:rsidR="00C419F4" w:rsidRPr="00100D89" w:rsidRDefault="00C419F4" w:rsidP="00100D89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В </w:t>
      </w:r>
      <w:proofErr w:type="spellStart"/>
      <w:r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нейрокоррекционные</w:t>
      </w:r>
      <w:proofErr w:type="spellEnd"/>
      <w:r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занятия входят несколько групп упражнений, каждая из которых имеет свою специфику и направленность:</w:t>
      </w:r>
    </w:p>
    <w:p w:rsidR="00C419F4" w:rsidRDefault="00C625C7" w:rsidP="00100D89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625C7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Д</w:t>
      </w:r>
      <w:r w:rsidR="00C419F4" w:rsidRPr="00C625C7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 xml:space="preserve">ыхательные </w:t>
      </w:r>
      <w:r w:rsidRPr="00C625C7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 xml:space="preserve"> упражнения</w:t>
      </w:r>
      <w:proofErr w:type="gramEnd"/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- 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концентрация на дыхании не только помогает научиться расслабляться и успокаиваться, но и тренирует способность сосредотачивать внимание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на других, более важных, вещах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C625C7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В начале курса занятий необходимо уделить большое внимание выработке правильного дыхания, что оптим</w:t>
      </w:r>
      <w:r>
        <w:rPr>
          <w:rFonts w:ascii="Times New Roman" w:hAnsi="Times New Roman" w:cs="Times New Roman"/>
          <w:sz w:val="28"/>
          <w:szCs w:val="28"/>
        </w:rPr>
        <w:t xml:space="preserve">изирует газообмен и кровообращение, </w:t>
      </w:r>
      <w:r w:rsidRPr="00100D89">
        <w:rPr>
          <w:rFonts w:ascii="Times New Roman" w:hAnsi="Times New Roman" w:cs="Times New Roman"/>
          <w:sz w:val="28"/>
          <w:szCs w:val="28"/>
        </w:rPr>
        <w:t>вентиляцию всех участков лёгких, массаж органов брюшной полости; спо</w:t>
      </w:r>
      <w:r>
        <w:rPr>
          <w:rFonts w:ascii="Times New Roman" w:hAnsi="Times New Roman" w:cs="Times New Roman"/>
          <w:sz w:val="28"/>
          <w:szCs w:val="28"/>
        </w:rPr>
        <w:t>собствует общему оздоровлению и улучшению самочувствия</w:t>
      </w:r>
      <w:r w:rsidRPr="00100D89">
        <w:rPr>
          <w:rFonts w:ascii="Times New Roman" w:hAnsi="Times New Roman" w:cs="Times New Roman"/>
          <w:sz w:val="28"/>
          <w:szCs w:val="28"/>
        </w:rPr>
        <w:t>.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из важнейших целей организации </w:t>
      </w:r>
      <w:r w:rsidRPr="00100D89">
        <w:rPr>
          <w:rFonts w:ascii="Times New Roman" w:hAnsi="Times New Roman" w:cs="Times New Roman"/>
          <w:sz w:val="28"/>
          <w:szCs w:val="28"/>
        </w:rPr>
        <w:t xml:space="preserve">правильного дыхания у детей является формирование у них базовых составляющих произвольной </w:t>
      </w:r>
      <w:proofErr w:type="spellStart"/>
      <w:r w:rsidRPr="00100D8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00D89">
        <w:rPr>
          <w:rFonts w:ascii="Times New Roman" w:hAnsi="Times New Roman" w:cs="Times New Roman"/>
          <w:sz w:val="28"/>
          <w:szCs w:val="28"/>
        </w:rPr>
        <w:t>. Ведь ритм дыхания — единственный из всех телесных ритмов, подвластный спонтанной, сознательной и активной регуляции со стороны человека.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Тренировка делает глубокое медленное дыхание простым и естественным, регулируемым непроизвольно.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Дыхательные упражнения всегда должны предшествовать самомассажу и другим заданиям. Основным является полное дыхание, то есть сочетание грудного и брюшного дыхания; выполнять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 xml:space="preserve">его нужно сначала </w:t>
      </w:r>
      <w:proofErr w:type="spellStart"/>
      <w:r w:rsidRPr="00100D89">
        <w:rPr>
          <w:rFonts w:ascii="Times New Roman" w:hAnsi="Times New Roman" w:cs="Times New Roman"/>
          <w:sz w:val="28"/>
          <w:szCs w:val="28"/>
        </w:rPr>
        <w:t>лёежа</w:t>
      </w:r>
      <w:proofErr w:type="spellEnd"/>
      <w:r w:rsidRPr="00100D89">
        <w:rPr>
          <w:rFonts w:ascii="Times New Roman" w:hAnsi="Times New Roman" w:cs="Times New Roman"/>
          <w:sz w:val="28"/>
          <w:szCs w:val="28"/>
        </w:rPr>
        <w:t>, потом сидя и наконец стоя. Пока ребёнок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не научится дышать правильно, рекомендуется положить одну его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руку на грудь, другую на живот (сверху зафиксировать их руками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взрослого – психолога, педагога, родителей) для контроля за полнотой дыхательных движений.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Универсальным является обучение четырёхфазным дыхательным упражнениям, содержащим равные по времени этапы: вдох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задержка – выдох – задержка. Вначале каждый из них может составлять 2-3 сек. с постепенным увеличением до 7 сек.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Правильное дыхание – это медленное, глубокое, диафрагмальное дыхание (при котором лёгкие заполняются от самых нижних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отделов до верхних), состоящее из следующих четырёх этапов: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14 –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1. Вдох: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распустить мышцы живота, начать вдох, опустить диафрагму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вниз, выдвигая живот вперёд;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наполнить среднюю часть легких, расширяя грудную клетку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с помощью межрёберных мышц;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приподнять грудину и ключицы, наполнить воздухом верхушки лёгких.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2. Пауза.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3. Выдох: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приподнять диафрагму вверх и втянуть живот;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опустить рёбра, используя группу межрёберных мышц;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lastRenderedPageBreak/>
        <w:t>– опустить грудину и ключицы, выпуская воздух из верхушек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лёгких.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4. Пауза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Отработку дыхательных упражнений лучше всего начинать со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стадии выдоха, после чего, выждав естественную паузу и дождавшись момента, когда появится желание вдохнуть, сделать приятный, глубокий, без напряжения вдох ртом или носом. Нужно внимательно следить за тем, чтобы двигалась диафрагма и оставались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спокойными плечи. При выполнении упражнения в положении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сидя или стоя не нагибаться вперёд. Все упражнения выполняются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по 3-5 раз.</w:t>
      </w:r>
    </w:p>
    <w:p w:rsidR="00C625C7" w:rsidRPr="00100D89" w:rsidRDefault="00C625C7" w:rsidP="00100D89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:rsidR="00C419F4" w:rsidRPr="00100D89" w:rsidRDefault="00C625C7" w:rsidP="00100D89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Глазодвигательные упражнения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- 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улучшают кровообращение, тренируют глазные мышцы и способ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ствуют снятию напряжения с глаз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C419F4" w:rsidRPr="00100D89" w:rsidRDefault="00C625C7" w:rsidP="00100D89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У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пражнения на развитие артикуляционного аппарата (так как речь — это одна из высших психических функций, то воздействие на артикуляционный аппарат активизирует развитие других психических функций — мышления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 внимания, воображения, памяти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C419F4" w:rsidRPr="00100D89" w:rsidRDefault="00C625C7" w:rsidP="00100D89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У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пражнения на развитие межполушарной асимметрии головного мозга (межполушарная асимметрия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)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— различия между ведущими функциями левого и правого полушарий мозга, МА отвечает за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проявление высокого интеллекта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C419F4" w:rsidRPr="00100D89" w:rsidRDefault="00C625C7" w:rsidP="00100D89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У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пражнен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ия на развитие мелкой моторики - 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оказывают положительное воздействие на развитие речи, л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огики и работу левого полушария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C419F4" w:rsidRDefault="00C625C7" w:rsidP="00100D89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Массаж - 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помогает с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нять напряжение и тонус</w:t>
      </w:r>
      <w:r w:rsidR="00C419F4"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Массаж и самомассаж</w:t>
      </w:r>
      <w:r w:rsidRPr="00100D89">
        <w:rPr>
          <w:rFonts w:ascii="Times New Roman" w:hAnsi="Times New Roman" w:cs="Times New Roman"/>
          <w:sz w:val="28"/>
          <w:szCs w:val="28"/>
        </w:rPr>
        <w:t>. Обучение ребёнка самомассажу лучше проводить в несколько этапов. Сначала взрослый массирует его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тело сам, затем руками самого ребёнка, наложив сверху свои руки,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только после этого ребёнок выполняет самомассаж самостоятельно. Пусть он опишет свои ощущения до и после массажа: «Возможно, что-то изменилось? Что? Где? На что это похоже?»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Аналогично происходит освоение и всех иных упражнений,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входящих в данный раздел: психолог демонстрирует, комментируя то движение, которое предстоит освоить ребёнку. Когда он повторяет показанное, психолог помогает ему своими руками (всем</w:t>
      </w: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телом) и пояснениями. Выполняя упражнения самостоятельно,</w:t>
      </w:r>
    </w:p>
    <w:p w:rsidR="00681D5A" w:rsidRPr="00100D89" w:rsidRDefault="00C625C7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ребёнок даёт отчёт о своих ощущениях до, в процессе и после выполнения упражнения.</w:t>
      </w:r>
      <w:r w:rsidR="00681D5A" w:rsidRPr="00681D5A">
        <w:rPr>
          <w:rFonts w:ascii="Times New Roman" w:hAnsi="Times New Roman" w:cs="Times New Roman"/>
          <w:sz w:val="28"/>
          <w:szCs w:val="28"/>
        </w:rPr>
        <w:t xml:space="preserve"> </w:t>
      </w:r>
      <w:r w:rsidR="00681D5A" w:rsidRPr="00100D89">
        <w:rPr>
          <w:rFonts w:ascii="Times New Roman" w:hAnsi="Times New Roman" w:cs="Times New Roman"/>
          <w:sz w:val="28"/>
          <w:szCs w:val="28"/>
        </w:rPr>
        <w:t>Глаза. После массажа век и области вокруг глаз 3-5 раз повернуть глазные яблоки влево и вправо,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вверх и вниз, по кругу. На несколько секунд широко открыть глаза, затем сильно зажмурить. Эти движения снимают напряжение и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улучшают кровообращение в области глаз, улучшают зрение.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При выполнении упражнений голова всегда фиксирована.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lastRenderedPageBreak/>
        <w:t>Слежение глазами идёт за предметом, расположенным: 1) на расстоянии вытянутой руки; 2) на расстоянии локтя; 3) около переносицы. Последовательно лёжа, сидя и стоя в медленном темпе (от 3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до 7 сек.) с фиксацией в крайних положениях. При этом удержание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должно быть равным по длительности предшествующему движению.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17 –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При отработке глазодвигательных упражнений для привлечения внимания ребёнка рекомендуется использовать какие-либо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яркие предметы, маленькие игрушки и т.д. Вначале он следит за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предметом, перемещаемым психологом, затем за своей рукой, которую передвигает взрослый. Наконец, передвигает его самостоятельно, держа сначала в правой руке, потом в левой, а затем обеими руками вместе. Психолог обязательно следит за плавностью</w:t>
      </w:r>
      <w:r w:rsidRPr="00681D5A">
        <w:rPr>
          <w:rFonts w:ascii="Times New Roman" w:hAnsi="Times New Roman" w:cs="Times New Roman"/>
          <w:sz w:val="28"/>
          <w:szCs w:val="28"/>
        </w:rPr>
        <w:t xml:space="preserve"> </w:t>
      </w:r>
      <w:r w:rsidRPr="00100D89">
        <w:rPr>
          <w:rFonts w:ascii="Times New Roman" w:hAnsi="Times New Roman" w:cs="Times New Roman"/>
          <w:sz w:val="28"/>
          <w:szCs w:val="28"/>
        </w:rPr>
        <w:t>движения взгляда и его стабиль</w:t>
      </w:r>
      <w:r>
        <w:rPr>
          <w:rFonts w:ascii="Times New Roman" w:hAnsi="Times New Roman" w:cs="Times New Roman"/>
          <w:sz w:val="28"/>
          <w:szCs w:val="28"/>
        </w:rPr>
        <w:t xml:space="preserve">ным удержанием на предмете. Тем </w:t>
      </w:r>
      <w:r w:rsidRPr="00100D89">
        <w:rPr>
          <w:rFonts w:ascii="Times New Roman" w:hAnsi="Times New Roman" w:cs="Times New Roman"/>
          <w:sz w:val="28"/>
          <w:szCs w:val="28"/>
        </w:rPr>
        <w:t xml:space="preserve">областям в поле зрения ребёнка, </w:t>
      </w:r>
      <w:r>
        <w:rPr>
          <w:rFonts w:ascii="Times New Roman" w:hAnsi="Times New Roman" w:cs="Times New Roman"/>
          <w:sz w:val="28"/>
          <w:szCs w:val="28"/>
        </w:rPr>
        <w:t xml:space="preserve">где происходит «соскальзывание» </w:t>
      </w:r>
      <w:r w:rsidRPr="00100D89">
        <w:rPr>
          <w:rFonts w:ascii="Times New Roman" w:hAnsi="Times New Roman" w:cs="Times New Roman"/>
          <w:sz w:val="28"/>
          <w:szCs w:val="28"/>
        </w:rPr>
        <w:t>взгляда, следует уделить дополнительное внимание, «прорисовывая» их до тех пор, пока движение и удержание взгляда на предмете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D89">
        <w:rPr>
          <w:rFonts w:ascii="Times New Roman" w:hAnsi="Times New Roman" w:cs="Times New Roman"/>
          <w:sz w:val="28"/>
          <w:szCs w:val="28"/>
        </w:rPr>
        <w:t>не станут устойчивыми.</w:t>
      </w:r>
    </w:p>
    <w:p w:rsidR="00681D5A" w:rsidRPr="00100D89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25C7" w:rsidRPr="00100D89" w:rsidRDefault="00C625C7" w:rsidP="00C625C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b/>
          <w:sz w:val="28"/>
          <w:szCs w:val="28"/>
        </w:rPr>
        <w:t>Растяжки</w:t>
      </w:r>
      <w:r w:rsidRPr="00100D89">
        <w:rPr>
          <w:rFonts w:ascii="Times New Roman" w:hAnsi="Times New Roman" w:cs="Times New Roman"/>
          <w:sz w:val="28"/>
          <w:szCs w:val="28"/>
        </w:rPr>
        <w:t xml:space="preserve"> – система специальных упражнений на растягивание, основанных на естественном движении. При их выполнении в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мышцах должно быть ощущение мягкого растяжения, но не напряжения. Выполнение растяжек с</w:t>
      </w:r>
      <w:r w:rsidR="00C625C7">
        <w:rPr>
          <w:rFonts w:ascii="Times New Roman" w:hAnsi="Times New Roman" w:cs="Times New Roman"/>
          <w:sz w:val="28"/>
          <w:szCs w:val="28"/>
        </w:rPr>
        <w:t xml:space="preserve">пособствует преодолению разного </w:t>
      </w:r>
      <w:r w:rsidRPr="00100D89">
        <w:rPr>
          <w:rFonts w:ascii="Times New Roman" w:hAnsi="Times New Roman" w:cs="Times New Roman"/>
          <w:sz w:val="28"/>
          <w:szCs w:val="28"/>
        </w:rPr>
        <w:t xml:space="preserve">рода мышечных </w:t>
      </w:r>
      <w:proofErr w:type="spellStart"/>
      <w:r w:rsidRPr="00100D89">
        <w:rPr>
          <w:rFonts w:ascii="Times New Roman" w:hAnsi="Times New Roman" w:cs="Times New Roman"/>
          <w:sz w:val="28"/>
          <w:szCs w:val="28"/>
        </w:rPr>
        <w:t>дистоний</w:t>
      </w:r>
      <w:proofErr w:type="spellEnd"/>
      <w:r w:rsidRPr="00100D89">
        <w:rPr>
          <w:rFonts w:ascii="Times New Roman" w:hAnsi="Times New Roman" w:cs="Times New Roman"/>
          <w:sz w:val="28"/>
          <w:szCs w:val="28"/>
        </w:rPr>
        <w:t>, за</w:t>
      </w:r>
      <w:r w:rsidR="00C625C7">
        <w:rPr>
          <w:rFonts w:ascii="Times New Roman" w:hAnsi="Times New Roman" w:cs="Times New Roman"/>
          <w:sz w:val="28"/>
          <w:szCs w:val="28"/>
        </w:rPr>
        <w:t xml:space="preserve">жимов и патологических ригидных </w:t>
      </w:r>
      <w:r w:rsidRPr="00100D89">
        <w:rPr>
          <w:rFonts w:ascii="Times New Roman" w:hAnsi="Times New Roman" w:cs="Times New Roman"/>
          <w:sz w:val="28"/>
          <w:szCs w:val="28"/>
        </w:rPr>
        <w:t>телесных установок; оптимизации мышечного тонуса и повышению уровня психической активности. Когда психолог, помогая ребёнку, делает ему растяжки, необх</w:t>
      </w:r>
      <w:r w:rsidR="00C625C7">
        <w:rPr>
          <w:rFonts w:ascii="Times New Roman" w:hAnsi="Times New Roman" w:cs="Times New Roman"/>
          <w:sz w:val="28"/>
          <w:szCs w:val="28"/>
        </w:rPr>
        <w:t xml:space="preserve">одимо вообразить, что их делают </w:t>
      </w:r>
      <w:r w:rsidRPr="00100D89">
        <w:rPr>
          <w:rFonts w:ascii="Times New Roman" w:hAnsi="Times New Roman" w:cs="Times New Roman"/>
          <w:sz w:val="28"/>
          <w:szCs w:val="28"/>
        </w:rPr>
        <w:t>котенку; они должны проводиться в щ</w:t>
      </w:r>
      <w:r w:rsidR="00C625C7">
        <w:rPr>
          <w:rFonts w:ascii="Times New Roman" w:hAnsi="Times New Roman" w:cs="Times New Roman"/>
          <w:sz w:val="28"/>
          <w:szCs w:val="28"/>
        </w:rPr>
        <w:t xml:space="preserve">адящем режиме, медленно, </w:t>
      </w:r>
      <w:r w:rsidRPr="00100D89">
        <w:rPr>
          <w:rFonts w:ascii="Times New Roman" w:hAnsi="Times New Roman" w:cs="Times New Roman"/>
          <w:sz w:val="28"/>
          <w:szCs w:val="28"/>
        </w:rPr>
        <w:t>не рывками. В ходе занятий психолог дол</w:t>
      </w:r>
      <w:r w:rsidR="00C625C7">
        <w:rPr>
          <w:rFonts w:ascii="Times New Roman" w:hAnsi="Times New Roman" w:cs="Times New Roman"/>
          <w:sz w:val="28"/>
          <w:szCs w:val="28"/>
        </w:rPr>
        <w:t xml:space="preserve">жен подойти к каждому ребёнку и </w:t>
      </w:r>
      <w:r w:rsidRPr="00100D89">
        <w:rPr>
          <w:rFonts w:ascii="Times New Roman" w:hAnsi="Times New Roman" w:cs="Times New Roman"/>
          <w:sz w:val="28"/>
          <w:szCs w:val="28"/>
        </w:rPr>
        <w:t>проверить, полностью ли расслаблено его тело, указать места зажимов, объяснить, как можно их «с</w:t>
      </w:r>
      <w:r w:rsidR="00C625C7">
        <w:rPr>
          <w:rFonts w:ascii="Times New Roman" w:hAnsi="Times New Roman" w:cs="Times New Roman"/>
          <w:sz w:val="28"/>
          <w:szCs w:val="28"/>
        </w:rPr>
        <w:t xml:space="preserve">бросить». Необходимо, например, </w:t>
      </w:r>
      <w:r w:rsidRPr="00100D89">
        <w:rPr>
          <w:rFonts w:ascii="Times New Roman" w:hAnsi="Times New Roman" w:cs="Times New Roman"/>
          <w:sz w:val="28"/>
          <w:szCs w:val="28"/>
        </w:rPr>
        <w:t>показать на его собственном теле разницу между выполнением</w:t>
      </w:r>
    </w:p>
    <w:p w:rsidR="008401F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команды «опустить кисти» и «руки сломались в кистях» (расслабление кистей достигается только во втором сл</w:t>
      </w:r>
      <w:r w:rsidR="00C625C7">
        <w:rPr>
          <w:rFonts w:ascii="Times New Roman" w:hAnsi="Times New Roman" w:cs="Times New Roman"/>
          <w:sz w:val="28"/>
          <w:szCs w:val="28"/>
        </w:rPr>
        <w:t xml:space="preserve">учае). После выполнения каждого </w:t>
      </w:r>
      <w:r w:rsidRPr="00100D89">
        <w:rPr>
          <w:rFonts w:ascii="Times New Roman" w:hAnsi="Times New Roman" w:cs="Times New Roman"/>
          <w:sz w:val="28"/>
          <w:szCs w:val="28"/>
        </w:rPr>
        <w:t>упражнения про</w:t>
      </w:r>
      <w:r w:rsidR="00681D5A">
        <w:rPr>
          <w:rFonts w:ascii="Times New Roman" w:hAnsi="Times New Roman" w:cs="Times New Roman"/>
          <w:sz w:val="28"/>
          <w:szCs w:val="28"/>
        </w:rPr>
        <w:t xml:space="preserve">водится совместное обсуждение с </w:t>
      </w:r>
      <w:r w:rsidRPr="00100D89">
        <w:rPr>
          <w:rFonts w:ascii="Times New Roman" w:hAnsi="Times New Roman" w:cs="Times New Roman"/>
          <w:sz w:val="28"/>
          <w:szCs w:val="28"/>
        </w:rPr>
        <w:t>получением обратной связи от каждого ребёнка: «Моё тело может быть…»</w:t>
      </w:r>
    </w:p>
    <w:p w:rsidR="00C625C7" w:rsidRDefault="00C625C7" w:rsidP="00100D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25C7" w:rsidRDefault="00C625C7" w:rsidP="00100D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25C7" w:rsidRDefault="00C625C7" w:rsidP="00C625C7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Релаксация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снятие мышечного напряжения - </w:t>
      </w:r>
      <w:r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данные упражнения помогают устранить мышечные зажимы; он</w:t>
      </w:r>
      <w:r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 будут полезны и взрослым тоже</w:t>
      </w:r>
      <w:r w:rsidRPr="00100D8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 xml:space="preserve">Релаксация – полное расслабление. Хотелось бы отметить особое влияние музыки, цвета и запахов на соматическое и психическое состояние человека. Известно, что сочетание перечисленных – 16 – выше факторов может оказывать различное воздействие – тонизирующее, стимулирующее, укрепляющее, восстанавливающее, успокаивающее, расслабляющее и </w:t>
      </w:r>
      <w:proofErr w:type="spellStart"/>
      <w:r w:rsidRPr="00100D89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8401F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lastRenderedPageBreak/>
        <w:t>Поэтому продуманное применение музыки, цвета и запахов может повысить эффективность выполняемых упражнений на расслабление, создавая дополнительный потенциал для развития ребёнка. Так, ритмичная, быстрая, громкая музыка оказывает стимулирующее и тонизирующее действие, аналогичное влиянию красного, оранжевого, жёлтого цветов. Напротив, медленная, плавная, негромкая музыка оказывает успокаивающее и расслабляющее действие, как и зеленый, голубой, синий цвета. При выполнении специальных упражнений на релаксацию, а также в начале, середине или в конце занятия, когда необходимо сбросить накопившееся напряжение и восстановить силы, рекомендуется принять удобную позу, расслабившись и закрыв глаза, сделать несколько циклов глубокого дыхания, прослушивая соответствующую музыку и вызывая в воображении (визуализируя, представляя) нужные цвета или образы. Релаксация может проводиться в начале или в середине занятия, а также в конце – с целью интеграции приобретённого в ходе занятия опыта. Интеграция в теле – релаксация, самонаблюдение, воспоминание событий и ощущений – является частью единого процесса. За ней следуют интеграция в рисунке (невербальный компонент) и в обсуждении (вербальный компонент). Эти три составляющие создают необходимые условия для отслеживания ребенком ощущений и навыков, усвоенных в ходе занятия.</w:t>
      </w:r>
    </w:p>
    <w:p w:rsidR="00681D5A" w:rsidRPr="00100D89" w:rsidRDefault="00681D5A" w:rsidP="00100D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b/>
          <w:sz w:val="28"/>
          <w:szCs w:val="28"/>
        </w:rPr>
        <w:t>Речевой аппарат</w:t>
      </w:r>
      <w:r w:rsidRPr="00100D89">
        <w:rPr>
          <w:rFonts w:ascii="Times New Roman" w:hAnsi="Times New Roman" w:cs="Times New Roman"/>
          <w:sz w:val="28"/>
          <w:szCs w:val="28"/>
        </w:rPr>
        <w:t>. Работа над расширением сенсомоторного репертуара речевого аппарата всегда начинается с массажных упражнений и подробно описана в логопедической литературе, поэтому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мы перечислим лишь некоторые из соответствующих упражнений: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открывание и закрывание рта, удержание губ в улыбке с закрытым ртом и обнажёнными зубами; вытягивание губ вперёд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(влево – вправо) трубочкой; чередование положений губ: в улыбке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трубочкой – спокойное; разнообразные движения (вперёд – назад, вправо – влево, круговые) нижней челюстью и сложенными в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«трубочку» губами;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язык широкий, узкий, «трубочкой», «катушкой»; движения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языком – «жало змеи», «часики», «качели»; чередование всех этих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положений и движений;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– движения языка по внешней и внутренней поверхности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верхних и нижних зубов; в глубь рта – к передним нижним резцам;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облизывание губ в разных направлениях; имитация щёлканья и цоканья.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Следующий блок упражнений (каждое выполняется 3-6 раз),</w:t>
      </w:r>
    </w:p>
    <w:p w:rsidR="008401F9" w:rsidRPr="00100D89" w:rsidRDefault="008401F9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заимствованный из актёрской практики, помогает бороться с вялостью речевого аппарата («кашей во рту») и, кроме того, расширяет репертуар соответствующих кинестетических (артикуляционных) и кинетических возможностей.</w:t>
      </w:r>
    </w:p>
    <w:p w:rsidR="008456A0" w:rsidRPr="00100D89" w:rsidRDefault="008456A0" w:rsidP="00100D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56A0" w:rsidRPr="00100D89" w:rsidRDefault="00681D5A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b/>
          <w:sz w:val="28"/>
          <w:szCs w:val="28"/>
        </w:rPr>
        <w:t>Пространственные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40FA">
        <w:rPr>
          <w:rFonts w:ascii="Times New Roman" w:hAnsi="Times New Roman" w:cs="Times New Roman"/>
          <w:sz w:val="28"/>
          <w:szCs w:val="28"/>
        </w:rPr>
        <w:t>Первоначально</w:t>
      </w:r>
      <w:r w:rsidR="008456A0" w:rsidRPr="00100D89">
        <w:rPr>
          <w:rFonts w:ascii="Times New Roman" w:hAnsi="Times New Roman" w:cs="Times New Roman"/>
          <w:sz w:val="28"/>
          <w:szCs w:val="28"/>
        </w:rPr>
        <w:t xml:space="preserve"> у ребенка формируются представления о расположении объектов</w:t>
      </w:r>
      <w:r w:rsidR="00D140FA">
        <w:rPr>
          <w:rFonts w:ascii="Times New Roman" w:hAnsi="Times New Roman" w:cs="Times New Roman"/>
          <w:sz w:val="28"/>
          <w:szCs w:val="28"/>
        </w:rPr>
        <w:t xml:space="preserve"> в пространстве по </w:t>
      </w:r>
      <w:r w:rsidR="008456A0" w:rsidRPr="00100D89">
        <w:rPr>
          <w:rFonts w:ascii="Times New Roman" w:hAnsi="Times New Roman" w:cs="Times New Roman"/>
          <w:sz w:val="28"/>
          <w:szCs w:val="28"/>
        </w:rPr>
        <w:t xml:space="preserve">отношению к его </w:t>
      </w:r>
      <w:r w:rsidR="008456A0" w:rsidRPr="00100D89">
        <w:rPr>
          <w:rFonts w:ascii="Times New Roman" w:hAnsi="Times New Roman" w:cs="Times New Roman"/>
          <w:sz w:val="28"/>
          <w:szCs w:val="28"/>
        </w:rPr>
        <w:lastRenderedPageBreak/>
        <w:t>собственному телу: «я на стуле, я под стулом, я пе</w:t>
      </w:r>
      <w:r w:rsidR="00D140FA">
        <w:rPr>
          <w:rFonts w:ascii="Times New Roman" w:hAnsi="Times New Roman" w:cs="Times New Roman"/>
          <w:sz w:val="28"/>
          <w:szCs w:val="28"/>
        </w:rPr>
        <w:t xml:space="preserve">ред стулом, я за стулом»; «стол </w:t>
      </w:r>
      <w:r w:rsidR="008456A0" w:rsidRPr="00100D89">
        <w:rPr>
          <w:rFonts w:ascii="Times New Roman" w:hAnsi="Times New Roman" w:cs="Times New Roman"/>
          <w:sz w:val="28"/>
          <w:szCs w:val="28"/>
        </w:rPr>
        <w:t>слева от меня, шкаф позади меня, окно передо мной, диван справа от меня».</w:t>
      </w:r>
    </w:p>
    <w:p w:rsidR="008456A0" w:rsidRPr="00100D89" w:rsidRDefault="008456A0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 xml:space="preserve">Затем формируются представления о взаимоотношении между внешними </w:t>
      </w:r>
      <w:r w:rsidR="00D140FA">
        <w:rPr>
          <w:rFonts w:ascii="Times New Roman" w:hAnsi="Times New Roman" w:cs="Times New Roman"/>
          <w:sz w:val="28"/>
          <w:szCs w:val="28"/>
        </w:rPr>
        <w:t xml:space="preserve">объектами: </w:t>
      </w:r>
      <w:r w:rsidRPr="00100D89">
        <w:rPr>
          <w:rFonts w:ascii="Times New Roman" w:hAnsi="Times New Roman" w:cs="Times New Roman"/>
          <w:sz w:val="28"/>
          <w:szCs w:val="28"/>
        </w:rPr>
        <w:t>«карандаш лежит под книжкой», «чашка стоит на столе».</w:t>
      </w:r>
    </w:p>
    <w:p w:rsidR="008456A0" w:rsidRPr="00100D89" w:rsidRDefault="008456A0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Далее формируется словесное обозначение простран</w:t>
      </w:r>
      <w:r w:rsidR="004B12DD">
        <w:rPr>
          <w:rFonts w:ascii="Times New Roman" w:hAnsi="Times New Roman" w:cs="Times New Roman"/>
          <w:sz w:val="28"/>
          <w:szCs w:val="28"/>
        </w:rPr>
        <w:t xml:space="preserve">ственных взаимоотношений в речи </w:t>
      </w:r>
      <w:r w:rsidRPr="00100D89">
        <w:rPr>
          <w:rFonts w:ascii="Times New Roman" w:hAnsi="Times New Roman" w:cs="Times New Roman"/>
          <w:sz w:val="28"/>
          <w:szCs w:val="28"/>
        </w:rPr>
        <w:t xml:space="preserve">ребенка, или </w:t>
      </w:r>
      <w:proofErr w:type="spellStart"/>
      <w:r w:rsidRPr="00100D89">
        <w:rPr>
          <w:rFonts w:ascii="Times New Roman" w:hAnsi="Times New Roman" w:cs="Times New Roman"/>
          <w:sz w:val="28"/>
          <w:szCs w:val="28"/>
        </w:rPr>
        <w:t>квазипространственные</w:t>
      </w:r>
      <w:proofErr w:type="spellEnd"/>
      <w:r w:rsidRPr="00100D89">
        <w:rPr>
          <w:rFonts w:ascii="Times New Roman" w:hAnsi="Times New Roman" w:cs="Times New Roman"/>
          <w:sz w:val="28"/>
          <w:szCs w:val="28"/>
        </w:rPr>
        <w:t xml:space="preserve"> представления. Сюда </w:t>
      </w:r>
      <w:r w:rsidR="00D140FA">
        <w:rPr>
          <w:rFonts w:ascii="Times New Roman" w:hAnsi="Times New Roman" w:cs="Times New Roman"/>
          <w:sz w:val="28"/>
          <w:szCs w:val="28"/>
        </w:rPr>
        <w:t xml:space="preserve">относятся логико-грамматические </w:t>
      </w:r>
      <w:r w:rsidRPr="00100D89">
        <w:rPr>
          <w:rFonts w:ascii="Times New Roman" w:hAnsi="Times New Roman" w:cs="Times New Roman"/>
          <w:sz w:val="28"/>
          <w:szCs w:val="28"/>
        </w:rPr>
        <w:t xml:space="preserve">конструкции, смысл которых определяется окончаниями </w:t>
      </w:r>
      <w:r w:rsidR="004B12DD">
        <w:rPr>
          <w:rFonts w:ascii="Times New Roman" w:hAnsi="Times New Roman" w:cs="Times New Roman"/>
          <w:sz w:val="28"/>
          <w:szCs w:val="28"/>
        </w:rPr>
        <w:t xml:space="preserve">слов, способами их расстановки, </w:t>
      </w:r>
      <w:r w:rsidRPr="00100D89">
        <w:rPr>
          <w:rFonts w:ascii="Times New Roman" w:hAnsi="Times New Roman" w:cs="Times New Roman"/>
          <w:sz w:val="28"/>
          <w:szCs w:val="28"/>
        </w:rPr>
        <w:t>предлогами: «ручка короче карандаша, но длиннее ластика».</w:t>
      </w:r>
    </w:p>
    <w:p w:rsidR="008456A0" w:rsidRDefault="008456A0" w:rsidP="00100D89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D89">
        <w:rPr>
          <w:rFonts w:ascii="Times New Roman" w:hAnsi="Times New Roman" w:cs="Times New Roman"/>
          <w:sz w:val="28"/>
          <w:szCs w:val="28"/>
        </w:rPr>
        <w:t>Для формирования пространственного восприятия важне</w:t>
      </w:r>
      <w:r w:rsidR="00D140FA">
        <w:rPr>
          <w:rFonts w:ascii="Times New Roman" w:hAnsi="Times New Roman" w:cs="Times New Roman"/>
          <w:sz w:val="28"/>
          <w:szCs w:val="28"/>
        </w:rPr>
        <w:t xml:space="preserve">йшее значение имеет достаточная </w:t>
      </w:r>
      <w:r w:rsidRPr="00100D89">
        <w:rPr>
          <w:rFonts w:ascii="Times New Roman" w:hAnsi="Times New Roman" w:cs="Times New Roman"/>
          <w:sz w:val="28"/>
          <w:szCs w:val="28"/>
        </w:rPr>
        <w:t>физическая активность ребёнка. Исследования сотрудников</w:t>
      </w:r>
      <w:r w:rsidR="004B12DD">
        <w:rPr>
          <w:rFonts w:ascii="Times New Roman" w:hAnsi="Times New Roman" w:cs="Times New Roman"/>
          <w:sz w:val="28"/>
          <w:szCs w:val="28"/>
        </w:rPr>
        <w:t xml:space="preserve"> факультета физической культуры </w:t>
      </w:r>
      <w:r w:rsidRPr="00100D89">
        <w:rPr>
          <w:rFonts w:ascii="Times New Roman" w:hAnsi="Times New Roman" w:cs="Times New Roman"/>
          <w:sz w:val="28"/>
          <w:szCs w:val="28"/>
        </w:rPr>
        <w:t>показали, что хорошо организованная физкультурно-озд</w:t>
      </w:r>
      <w:r w:rsidR="004B12DD">
        <w:rPr>
          <w:rFonts w:ascii="Times New Roman" w:hAnsi="Times New Roman" w:cs="Times New Roman"/>
          <w:sz w:val="28"/>
          <w:szCs w:val="28"/>
        </w:rPr>
        <w:t xml:space="preserve">оровительная работа, физические </w:t>
      </w:r>
      <w:r w:rsidRPr="00100D89">
        <w:rPr>
          <w:rFonts w:ascii="Times New Roman" w:hAnsi="Times New Roman" w:cs="Times New Roman"/>
          <w:sz w:val="28"/>
          <w:szCs w:val="28"/>
        </w:rPr>
        <w:t>упражнения, направленные на развитие пространственных представлений, координации движ</w:t>
      </w:r>
      <w:r w:rsidR="004B12DD">
        <w:rPr>
          <w:rFonts w:ascii="Times New Roman" w:hAnsi="Times New Roman" w:cs="Times New Roman"/>
          <w:sz w:val="28"/>
          <w:szCs w:val="28"/>
        </w:rPr>
        <w:t xml:space="preserve">ений, </w:t>
      </w:r>
      <w:r w:rsidRPr="00100D89">
        <w:rPr>
          <w:rFonts w:ascii="Times New Roman" w:hAnsi="Times New Roman" w:cs="Times New Roman"/>
          <w:sz w:val="28"/>
          <w:szCs w:val="28"/>
        </w:rPr>
        <w:t xml:space="preserve">чувства ритма, «ручной умелости», являются важным фактором </w:t>
      </w:r>
      <w:r w:rsidR="004B12DD">
        <w:rPr>
          <w:rFonts w:ascii="Times New Roman" w:hAnsi="Times New Roman" w:cs="Times New Roman"/>
          <w:sz w:val="28"/>
          <w:szCs w:val="28"/>
        </w:rPr>
        <w:t xml:space="preserve">при овладении ребенком графикой </w:t>
      </w:r>
      <w:r w:rsidRPr="00100D89">
        <w:rPr>
          <w:rFonts w:ascii="Times New Roman" w:hAnsi="Times New Roman" w:cs="Times New Roman"/>
          <w:sz w:val="28"/>
          <w:szCs w:val="28"/>
        </w:rPr>
        <w:t>письма.</w:t>
      </w:r>
      <w:r w:rsidRPr="00100D89">
        <w:rPr>
          <w:rFonts w:ascii="Times New Roman" w:hAnsi="Times New Roman" w:cs="Times New Roman"/>
          <w:sz w:val="28"/>
          <w:szCs w:val="28"/>
        </w:rPr>
        <w:cr/>
      </w:r>
    </w:p>
    <w:p w:rsidR="004B12DD" w:rsidRDefault="004B12DD" w:rsidP="00100D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12DD" w:rsidRDefault="004B12DD" w:rsidP="00100D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12DD" w:rsidRDefault="004B12DD" w:rsidP="00100D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12DD" w:rsidRDefault="004B12DD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Pr="005F1C2B" w:rsidRDefault="00681D5A" w:rsidP="00100D8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81D5A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Краткий вариант</w:t>
      </w:r>
    </w:p>
    <w:p w:rsidR="005F1C2B" w:rsidRPr="00681D5A" w:rsidRDefault="00681D5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C2B" w:rsidRPr="00681D5A">
        <w:rPr>
          <w:rFonts w:ascii="Times New Roman" w:hAnsi="Times New Roman" w:cs="Times New Roman"/>
          <w:sz w:val="28"/>
          <w:szCs w:val="28"/>
        </w:rPr>
        <w:t>Нейротехнологии</w:t>
      </w:r>
      <w:proofErr w:type="spellEnd"/>
      <w:r w:rsidR="005F1C2B" w:rsidRPr="00681D5A">
        <w:rPr>
          <w:rFonts w:ascii="Times New Roman" w:hAnsi="Times New Roman" w:cs="Times New Roman"/>
          <w:sz w:val="28"/>
          <w:szCs w:val="28"/>
        </w:rPr>
        <w:t xml:space="preserve"> — это универсальная система упражнений, она эффективна и для детей, и для взрослых в любом возрасте.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применяется не только для коррекции развития детей с ОВЗ, но и для развития высших психических функций у нормально развивающихся детей, вплоть до одаренности. С помощью специально подобранных упражнений организм координирует работу правого и левого полушарий и развивает взаимодействие тела и интеллекта.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sz w:val="28"/>
          <w:szCs w:val="28"/>
        </w:rPr>
        <w:t xml:space="preserve">Результативность работы с каждым отдельным ребенком всегда разная. С одним ребенком процесс </w:t>
      </w:r>
      <w:proofErr w:type="gramStart"/>
      <w:r w:rsidRPr="00681D5A">
        <w:rPr>
          <w:rFonts w:ascii="Times New Roman" w:hAnsi="Times New Roman" w:cs="Times New Roman"/>
          <w:sz w:val="28"/>
          <w:szCs w:val="28"/>
        </w:rPr>
        <w:t>коррекции  идет</w:t>
      </w:r>
      <w:proofErr w:type="gramEnd"/>
      <w:r w:rsidRPr="00681D5A">
        <w:rPr>
          <w:rFonts w:ascii="Times New Roman" w:hAnsi="Times New Roman" w:cs="Times New Roman"/>
          <w:sz w:val="28"/>
          <w:szCs w:val="28"/>
        </w:rPr>
        <w:t xml:space="preserve"> достаточно легко, эффективно, а у другого ребенка происходит «</w:t>
      </w:r>
      <w:proofErr w:type="spellStart"/>
      <w:r w:rsidRPr="00681D5A">
        <w:rPr>
          <w:rFonts w:ascii="Times New Roman" w:hAnsi="Times New Roman" w:cs="Times New Roman"/>
          <w:sz w:val="28"/>
          <w:szCs w:val="28"/>
        </w:rPr>
        <w:t>застревание</w:t>
      </w:r>
      <w:proofErr w:type="spellEnd"/>
      <w:r w:rsidRPr="00681D5A">
        <w:rPr>
          <w:rFonts w:ascii="Times New Roman" w:hAnsi="Times New Roman" w:cs="Times New Roman"/>
          <w:sz w:val="28"/>
          <w:szCs w:val="28"/>
        </w:rPr>
        <w:t>» на различных этапах  работы.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sz w:val="28"/>
          <w:szCs w:val="28"/>
          <w:lang w:eastAsia="ru-RU"/>
        </w:rPr>
        <w:t>Методики используют в комплексе. В каком порядке, как и когда заниматься, решает специалист.</w:t>
      </w:r>
      <w:r w:rsidRPr="00681D5A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В </w:t>
      </w:r>
      <w:proofErr w:type="spellStart"/>
      <w:r w:rsidRPr="00681D5A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нейрокоррекционные</w:t>
      </w:r>
      <w:proofErr w:type="spellEnd"/>
      <w:r w:rsidRPr="00681D5A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занятия входят несколько групп упражнений, каждая из которых имеет свою специфику и направленность: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503175" w:rsidRPr="00681D5A">
        <w:rPr>
          <w:rFonts w:ascii="Times New Roman" w:hAnsi="Times New Roman" w:cs="Times New Roman"/>
          <w:sz w:val="28"/>
          <w:szCs w:val="28"/>
          <w:lang w:eastAsia="ru-RU"/>
        </w:rPr>
        <w:t xml:space="preserve"> дыхательное упражнение</w:t>
      </w:r>
      <w:r w:rsidRPr="00681D5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sz w:val="28"/>
          <w:szCs w:val="28"/>
          <w:lang w:eastAsia="ru-RU"/>
        </w:rPr>
        <w:t>2) растяжка;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sz w:val="28"/>
          <w:szCs w:val="28"/>
          <w:lang w:eastAsia="ru-RU"/>
        </w:rPr>
        <w:t>3) глазодвигательное упражнение;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sz w:val="28"/>
          <w:szCs w:val="28"/>
          <w:lang w:eastAsia="ru-RU"/>
        </w:rPr>
        <w:t>4) упражнения для развития мелкой моторики рук;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sz w:val="28"/>
          <w:szCs w:val="28"/>
          <w:lang w:eastAsia="ru-RU"/>
        </w:rPr>
        <w:t>5) функциональные упражнения;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81D5A">
        <w:rPr>
          <w:rFonts w:ascii="Times New Roman" w:hAnsi="Times New Roman" w:cs="Times New Roman"/>
          <w:sz w:val="28"/>
          <w:szCs w:val="28"/>
          <w:lang w:eastAsia="ru-RU"/>
        </w:rPr>
        <w:t>6) релаксация.</w:t>
      </w:r>
    </w:p>
    <w:p w:rsidR="005F1C2B" w:rsidRPr="00681D5A" w:rsidRDefault="005F1C2B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12DD" w:rsidRPr="00681D5A" w:rsidRDefault="004B12DD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12DD" w:rsidRPr="00681D5A" w:rsidRDefault="004B12DD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дыхание</w:t>
      </w:r>
    </w:p>
    <w:p w:rsidR="004B12DD" w:rsidRPr="00681D5A" w:rsidRDefault="004B12DD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В начале курса занятий необходимо уделить большое внимание выработке правильного дыхания, что оптимизирует газообмен</w:t>
      </w:r>
    </w:p>
    <w:p w:rsidR="004B12DD" w:rsidRPr="00681D5A" w:rsidRDefault="004B12DD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и кровообращение, вентиляцию всех участков лёгких, массаж органов брюшной полости; способствует общему оздоровлению и</w:t>
      </w:r>
    </w:p>
    <w:p w:rsidR="004B12DD" w:rsidRPr="00681D5A" w:rsidRDefault="004B12DD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улучшению самочувствия.</w:t>
      </w:r>
    </w:p>
    <w:p w:rsidR="00D140FA" w:rsidRPr="00681D5A" w:rsidRDefault="00D140FA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12DD" w:rsidRPr="00681D5A" w:rsidRDefault="004B12DD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12DD" w:rsidRPr="00681D5A" w:rsidRDefault="004B12DD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401F9" w:rsidRPr="00681D5A" w:rsidRDefault="004B12DD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 xml:space="preserve"> </w:t>
      </w:r>
      <w:r w:rsidR="008401F9" w:rsidRPr="00681D5A">
        <w:rPr>
          <w:rFonts w:ascii="Times New Roman" w:hAnsi="Times New Roman" w:cs="Times New Roman"/>
          <w:sz w:val="28"/>
          <w:szCs w:val="28"/>
        </w:rPr>
        <w:t>Растяжки – система специальных упражнений на растягивание, основанных на естественном движении. При их выполнении в</w:t>
      </w:r>
    </w:p>
    <w:p w:rsidR="008401F9" w:rsidRPr="00681D5A" w:rsidRDefault="008401F9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мышцах должно быть ощущение мягкого растяжения, но не напряжения.</w:t>
      </w:r>
      <w:r w:rsidR="004B12DD" w:rsidRPr="00681D5A">
        <w:rPr>
          <w:rFonts w:ascii="Times New Roman" w:hAnsi="Times New Roman" w:cs="Times New Roman"/>
          <w:sz w:val="28"/>
          <w:szCs w:val="28"/>
        </w:rPr>
        <w:t xml:space="preserve"> </w:t>
      </w:r>
      <w:r w:rsidRPr="00681D5A">
        <w:rPr>
          <w:rFonts w:ascii="Times New Roman" w:hAnsi="Times New Roman" w:cs="Times New Roman"/>
          <w:sz w:val="28"/>
          <w:szCs w:val="28"/>
        </w:rPr>
        <w:t>Когда психолог, помогая ребёнку, делает ему растяжки, необходимо вообразить, что их делают</w:t>
      </w:r>
    </w:p>
    <w:p w:rsidR="008401F9" w:rsidRPr="00681D5A" w:rsidRDefault="008401F9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котенку; они должны проводиться в щадящем режиме, медленно,</w:t>
      </w:r>
    </w:p>
    <w:p w:rsidR="008401F9" w:rsidRPr="00681D5A" w:rsidRDefault="008401F9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не рывками. В ходе занятий психолог должен подойти к каждому ребёнку и</w:t>
      </w:r>
    </w:p>
    <w:p w:rsidR="008456A0" w:rsidRPr="00681D5A" w:rsidRDefault="008401F9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проверить, полностью ли расслаблено его тело, указать места зажимов, объяснить, как можно их «сбросить».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глаза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При отработке глазодвигательных упражнений для привлечения внимания ребёнка рекомендуется использовать какие-либо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lastRenderedPageBreak/>
        <w:t>яркие предметы, маленькие игрушки и т.д. Вначале он следит за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предметом, перемещаемым психологом, затем за своей рукой, которую передвигает взрослый. Наконец, передвигает его самостоятельно, держа сначала в правой руке, потом в левой, а затем обеими руками вместе.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40FA" w:rsidRPr="00681D5A" w:rsidRDefault="00D140FA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Первоначально у ребенка формируются представления о расположении объектов в пространстве по отношению к его собственному телу: «я на стуле, я под стулом, я перед стулом, я за стулом»; «стол слева от меня, шкаф позади меня, окно передо мной, диван справа от меня».</w:t>
      </w:r>
    </w:p>
    <w:p w:rsidR="00D140FA" w:rsidRPr="00681D5A" w:rsidRDefault="00D140FA" w:rsidP="00681D5A">
      <w:pPr>
        <w:pStyle w:val="a4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1D5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Ребенку на </w:t>
      </w:r>
      <w:r w:rsidRPr="00681D5A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левую</w:t>
      </w:r>
      <w:r w:rsidRPr="00681D5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руку (!) надевается красная ленточка (это может быть </w:t>
      </w:r>
      <w:proofErr w:type="spellStart"/>
      <w:r w:rsidRPr="00681D5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резиночка</w:t>
      </w:r>
      <w:proofErr w:type="spellEnd"/>
      <w:r w:rsidRPr="00681D5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волос или браслет), которую ребенок не снимает на протяжении курса занятий. Красная ленточка служит маркером, с помощью которого ребенок определяет, где у него правая рука, а где левая.</w:t>
      </w:r>
    </w:p>
    <w:p w:rsidR="00D140FA" w:rsidRPr="00681D5A" w:rsidRDefault="00D140FA" w:rsidP="00681D5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681D5A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</w:rPr>
        <w:t>Сзади – спереди</w:t>
      </w:r>
    </w:p>
    <w:p w:rsidR="00D140FA" w:rsidRPr="00681D5A" w:rsidRDefault="00D140FA" w:rsidP="00681D5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681D5A">
        <w:rPr>
          <w:rStyle w:val="c8"/>
          <w:rFonts w:ascii="Times New Roman" w:hAnsi="Times New Roman" w:cs="Times New Roman"/>
          <w:color w:val="000000"/>
          <w:sz w:val="28"/>
          <w:szCs w:val="28"/>
        </w:rPr>
        <w:t>Взрослый и ребенок встают перед зеркалом и вместе находят и показывают части тела, которые находятся спереди (живот, колени, лицо и т.д.). Аналогично ребенок вместе с взрослым находит и называет части тела, которые находятся сзади.</w:t>
      </w:r>
    </w:p>
    <w:p w:rsidR="00D140FA" w:rsidRPr="00681D5A" w:rsidRDefault="00D140FA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40FA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81D5A">
        <w:rPr>
          <w:rFonts w:ascii="Times New Roman" w:hAnsi="Times New Roman" w:cs="Times New Roman"/>
          <w:sz w:val="28"/>
          <w:szCs w:val="28"/>
        </w:rPr>
        <w:t>Моторика</w:t>
      </w:r>
      <w:proofErr w:type="gramEnd"/>
      <w:r w:rsidRPr="00681D5A">
        <w:rPr>
          <w:rFonts w:ascii="Times New Roman" w:hAnsi="Times New Roman" w:cs="Times New Roman"/>
          <w:sz w:val="28"/>
          <w:szCs w:val="28"/>
        </w:rPr>
        <w:t xml:space="preserve"> </w:t>
      </w:r>
      <w:r w:rsidR="00D140FA" w:rsidRPr="00681D5A">
        <w:rPr>
          <w:rFonts w:ascii="Times New Roman" w:hAnsi="Times New Roman" w:cs="Times New Roman"/>
          <w:sz w:val="28"/>
          <w:szCs w:val="28"/>
        </w:rPr>
        <w:t>Когда мы рисуем двумя руками, мы выполняем задания ежедневно в течении 3-7 дней – 1 задание (пока не получится)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sz w:val="28"/>
          <w:szCs w:val="28"/>
        </w:rPr>
        <w:t>Речевой аппарат. Работа над расширением сенсомоторного репертуара речевого аппарата всегда начинается с массажных упражнений и подробно описана в логопедической литературе,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i/>
          <w:iCs/>
          <w:sz w:val="28"/>
          <w:szCs w:val="28"/>
        </w:rPr>
        <w:t>Первый</w:t>
      </w:r>
      <w:r w:rsidRPr="00681D5A">
        <w:rPr>
          <w:rFonts w:ascii="Times New Roman" w:hAnsi="Times New Roman" w:cs="Times New Roman"/>
          <w:sz w:val="28"/>
          <w:szCs w:val="28"/>
        </w:rPr>
        <w:t> </w:t>
      </w:r>
      <w:r w:rsidRPr="00681D5A">
        <w:rPr>
          <w:rFonts w:ascii="Times New Roman" w:hAnsi="Times New Roman" w:cs="Times New Roman"/>
          <w:i/>
          <w:iCs/>
          <w:sz w:val="28"/>
          <w:szCs w:val="28"/>
        </w:rPr>
        <w:t>этап</w:t>
      </w:r>
      <w:r w:rsidRPr="00681D5A">
        <w:rPr>
          <w:rFonts w:ascii="Times New Roman" w:hAnsi="Times New Roman" w:cs="Times New Roman"/>
          <w:sz w:val="28"/>
          <w:szCs w:val="28"/>
        </w:rPr>
        <w:t> — развитие артикуляционной моторики, совершенствование слухового восприятия (неречевые звуки, бытовые шумы); развитие чувства ритма.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i/>
          <w:iCs/>
          <w:sz w:val="28"/>
          <w:szCs w:val="28"/>
        </w:rPr>
        <w:t>Второй</w:t>
      </w:r>
      <w:r w:rsidRPr="00681D5A">
        <w:rPr>
          <w:rFonts w:ascii="Times New Roman" w:hAnsi="Times New Roman" w:cs="Times New Roman"/>
          <w:sz w:val="28"/>
          <w:szCs w:val="28"/>
        </w:rPr>
        <w:t> </w:t>
      </w:r>
      <w:r w:rsidRPr="00681D5A">
        <w:rPr>
          <w:rFonts w:ascii="Times New Roman" w:hAnsi="Times New Roman" w:cs="Times New Roman"/>
          <w:i/>
          <w:iCs/>
          <w:sz w:val="28"/>
          <w:szCs w:val="28"/>
        </w:rPr>
        <w:t>этап</w:t>
      </w:r>
      <w:r w:rsidRPr="00681D5A">
        <w:rPr>
          <w:rFonts w:ascii="Times New Roman" w:hAnsi="Times New Roman" w:cs="Times New Roman"/>
          <w:sz w:val="28"/>
          <w:szCs w:val="28"/>
        </w:rPr>
        <w:t xml:space="preserve"> — развитие фонематического слуха (речевое </w:t>
      </w:r>
      <w:proofErr w:type="spellStart"/>
      <w:r w:rsidRPr="00681D5A">
        <w:rPr>
          <w:rFonts w:ascii="Times New Roman" w:hAnsi="Times New Roman" w:cs="Times New Roman"/>
          <w:sz w:val="28"/>
          <w:szCs w:val="28"/>
        </w:rPr>
        <w:t>звукоразличение</w:t>
      </w:r>
      <w:proofErr w:type="spellEnd"/>
      <w:r w:rsidRPr="00681D5A">
        <w:rPr>
          <w:rFonts w:ascii="Times New Roman" w:hAnsi="Times New Roman" w:cs="Times New Roman"/>
          <w:sz w:val="28"/>
          <w:szCs w:val="28"/>
        </w:rPr>
        <w:t>), фонематического восприятия и формирование четких фонематических представлений (дифференциация фонем и установление звуковой структуры слова).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D5A">
        <w:rPr>
          <w:rFonts w:ascii="Times New Roman" w:hAnsi="Times New Roman" w:cs="Times New Roman"/>
          <w:i/>
          <w:iCs/>
          <w:sz w:val="28"/>
          <w:szCs w:val="28"/>
        </w:rPr>
        <w:t>Третий</w:t>
      </w:r>
      <w:r w:rsidRPr="00681D5A">
        <w:rPr>
          <w:rFonts w:ascii="Times New Roman" w:hAnsi="Times New Roman" w:cs="Times New Roman"/>
          <w:sz w:val="28"/>
          <w:szCs w:val="28"/>
        </w:rPr>
        <w:t> </w:t>
      </w:r>
      <w:r w:rsidRPr="00681D5A">
        <w:rPr>
          <w:rFonts w:ascii="Times New Roman" w:hAnsi="Times New Roman" w:cs="Times New Roman"/>
          <w:i/>
          <w:iCs/>
          <w:sz w:val="28"/>
          <w:szCs w:val="28"/>
        </w:rPr>
        <w:t>этап</w:t>
      </w:r>
      <w:r w:rsidRPr="00681D5A">
        <w:rPr>
          <w:rFonts w:ascii="Times New Roman" w:hAnsi="Times New Roman" w:cs="Times New Roman"/>
          <w:sz w:val="28"/>
          <w:szCs w:val="28"/>
        </w:rPr>
        <w:t> — формирование навыков фонематического анализа и синтеза (умственные действия по анализу и синтезу звуковой структуры слова), развитие слухоречевой памяти.</w:t>
      </w:r>
    </w:p>
    <w:p w:rsidR="00503175" w:rsidRPr="00681D5A" w:rsidRDefault="00503175" w:rsidP="00681D5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03175" w:rsidRPr="00681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4335E"/>
    <w:multiLevelType w:val="multilevel"/>
    <w:tmpl w:val="D8F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A1C58"/>
    <w:multiLevelType w:val="multilevel"/>
    <w:tmpl w:val="3122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F4"/>
    <w:rsid w:val="00100D89"/>
    <w:rsid w:val="001C3884"/>
    <w:rsid w:val="004B12DD"/>
    <w:rsid w:val="00503175"/>
    <w:rsid w:val="005F1C2B"/>
    <w:rsid w:val="00652612"/>
    <w:rsid w:val="00681D5A"/>
    <w:rsid w:val="008401F9"/>
    <w:rsid w:val="008456A0"/>
    <w:rsid w:val="009875D4"/>
    <w:rsid w:val="00C419F4"/>
    <w:rsid w:val="00C625C7"/>
    <w:rsid w:val="00D1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6FBE"/>
  <w15:chartTrackingRefBased/>
  <w15:docId w15:val="{C590E4EC-4143-43F1-82F6-678C10DE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9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19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C419F4"/>
  </w:style>
  <w:style w:type="character" w:customStyle="1" w:styleId="30">
    <w:name w:val="Заголовок 3 Знак"/>
    <w:basedOn w:val="a0"/>
    <w:link w:val="3"/>
    <w:uiPriority w:val="9"/>
    <w:semiHidden/>
    <w:rsid w:val="00C419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 Spacing"/>
    <w:uiPriority w:val="1"/>
    <w:qFormat/>
    <w:rsid w:val="00100D89"/>
    <w:pPr>
      <w:spacing w:after="0" w:line="240" w:lineRule="auto"/>
    </w:pPr>
  </w:style>
  <w:style w:type="character" w:customStyle="1" w:styleId="c8">
    <w:name w:val="c8"/>
    <w:basedOn w:val="a0"/>
    <w:rsid w:val="00D140FA"/>
  </w:style>
  <w:style w:type="character" w:customStyle="1" w:styleId="c14">
    <w:name w:val="c14"/>
    <w:basedOn w:val="a0"/>
    <w:rsid w:val="00D140FA"/>
  </w:style>
  <w:style w:type="paragraph" w:customStyle="1" w:styleId="c3">
    <w:name w:val="c3"/>
    <w:basedOn w:val="a"/>
    <w:rsid w:val="00D1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1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-common-blockblock-3u">
    <w:name w:val="content--common-block__block-3u"/>
    <w:basedOn w:val="a"/>
    <w:rsid w:val="0065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875D4"/>
    <w:rPr>
      <w:color w:val="0000FF"/>
      <w:u w:val="single"/>
    </w:rPr>
  </w:style>
  <w:style w:type="paragraph" w:customStyle="1" w:styleId="c45">
    <w:name w:val="c45"/>
    <w:basedOn w:val="a"/>
    <w:rsid w:val="0098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3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 </cp:lastModifiedBy>
  <cp:revision>2</cp:revision>
  <dcterms:created xsi:type="dcterms:W3CDTF">2024-12-05T09:44:00Z</dcterms:created>
  <dcterms:modified xsi:type="dcterms:W3CDTF">2024-12-10T07:27:00Z</dcterms:modified>
</cp:coreProperties>
</file>